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03F" w:rsidRDefault="002A7172" w:rsidP="002A7172">
      <w:pPr>
        <w:jc w:val="center"/>
        <w:rPr>
          <w:rFonts w:ascii="Times New Roman" w:hAnsi="Times New Roman" w:cs="Times New Roman"/>
        </w:rPr>
      </w:pPr>
      <w:r w:rsidRPr="00003625">
        <w:rPr>
          <w:rFonts w:ascii="Times New Roman" w:hAnsi="Times New Roman" w:cs="Times New Roman"/>
        </w:rPr>
        <w:t xml:space="preserve">Развитие свободного общения </w:t>
      </w:r>
      <w:proofErr w:type="gramStart"/>
      <w:r w:rsidRPr="00003625">
        <w:rPr>
          <w:rFonts w:ascii="Times New Roman" w:hAnsi="Times New Roman" w:cs="Times New Roman"/>
        </w:rPr>
        <w:t>со</w:t>
      </w:r>
      <w:proofErr w:type="gramEnd"/>
      <w:r w:rsidRPr="00003625">
        <w:rPr>
          <w:rFonts w:ascii="Times New Roman" w:hAnsi="Times New Roman" w:cs="Times New Roman"/>
        </w:rPr>
        <w:t xml:space="preserve"> взрослыми и детьми</w:t>
      </w:r>
    </w:p>
    <w:p w:rsidR="00003625" w:rsidRPr="00003625" w:rsidRDefault="00003625" w:rsidP="002A717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(задачи в соответствии с возрастом детей)</w:t>
      </w:r>
    </w:p>
    <w:tbl>
      <w:tblPr>
        <w:tblStyle w:val="a3"/>
        <w:tblW w:w="0" w:type="auto"/>
        <w:tblLook w:val="04A0"/>
      </w:tblPr>
      <w:tblGrid>
        <w:gridCol w:w="3184"/>
        <w:gridCol w:w="3184"/>
        <w:gridCol w:w="3184"/>
        <w:gridCol w:w="3184"/>
        <w:gridCol w:w="3184"/>
      </w:tblGrid>
      <w:tr w:rsidR="002A7172" w:rsidRPr="00E926F7" w:rsidTr="002A7172">
        <w:tc>
          <w:tcPr>
            <w:tcW w:w="3184" w:type="dxa"/>
          </w:tcPr>
          <w:p w:rsidR="002A7172" w:rsidRPr="00003625" w:rsidRDefault="00003625" w:rsidP="00003625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младшая группа</w:t>
            </w:r>
          </w:p>
        </w:tc>
        <w:tc>
          <w:tcPr>
            <w:tcW w:w="3184" w:type="dxa"/>
          </w:tcPr>
          <w:p w:rsidR="002A7172" w:rsidRPr="00003625" w:rsidRDefault="00003625" w:rsidP="00003625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младшая группа</w:t>
            </w:r>
          </w:p>
        </w:tc>
        <w:tc>
          <w:tcPr>
            <w:tcW w:w="3184" w:type="dxa"/>
          </w:tcPr>
          <w:p w:rsidR="002A7172" w:rsidRPr="00E926F7" w:rsidRDefault="00003625" w:rsidP="00003625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группа</w:t>
            </w:r>
          </w:p>
        </w:tc>
        <w:tc>
          <w:tcPr>
            <w:tcW w:w="3184" w:type="dxa"/>
          </w:tcPr>
          <w:p w:rsidR="002A7172" w:rsidRPr="00E926F7" w:rsidRDefault="00003625" w:rsidP="00003625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</w:tc>
        <w:tc>
          <w:tcPr>
            <w:tcW w:w="3184" w:type="dxa"/>
          </w:tcPr>
          <w:p w:rsidR="002A7172" w:rsidRPr="00E926F7" w:rsidRDefault="00003625" w:rsidP="00003625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Подготовительная группа</w:t>
            </w:r>
          </w:p>
        </w:tc>
      </w:tr>
      <w:tr w:rsidR="002A7172" w:rsidRPr="00E926F7" w:rsidTr="002A7172">
        <w:tc>
          <w:tcPr>
            <w:tcW w:w="3184" w:type="dxa"/>
          </w:tcPr>
          <w:p w:rsidR="002A7172" w:rsidRPr="00E926F7" w:rsidRDefault="002A7172" w:rsidP="00E926F7">
            <w:pPr>
              <w:pStyle w:val="Style11"/>
              <w:widowControl/>
              <w:spacing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Способствовать развитию речи как средства общения. </w:t>
            </w:r>
            <w:proofErr w:type="gramStart"/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Давать детям разнообразные поручения, которые дадут им возможность общаться со сверстниками и взрослыми («Загляни в раздевалку и расскажи мне, кто пришел», «Узнай у тети Оли и расскажи мне...», «Предупреди Митю...</w:t>
            </w:r>
            <w:proofErr w:type="gramEnd"/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Что ты сказал Мите? </w:t>
            </w:r>
            <w:proofErr w:type="gramStart"/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И что он тебе ответил?»).</w:t>
            </w:r>
            <w:proofErr w:type="gramEnd"/>
          </w:p>
        </w:tc>
        <w:tc>
          <w:tcPr>
            <w:tcW w:w="3184" w:type="dxa"/>
          </w:tcPr>
          <w:p w:rsidR="002A7172" w:rsidRPr="00E926F7" w:rsidRDefault="002A7172" w:rsidP="00E926F7">
            <w:pPr>
              <w:pStyle w:val="Style11"/>
              <w:widowControl/>
              <w:spacing w:line="240" w:lineRule="auto"/>
              <w:ind w:firstLine="284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Продолжать помогать детям общаться со знакомыми взросл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ы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ми и сверстниками посредством поручений (спроси, выясни, пре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д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ложи помощь, поблагодари и т. п.),</w:t>
            </w:r>
          </w:p>
          <w:p w:rsidR="002A7172" w:rsidRPr="00E926F7" w:rsidRDefault="002A7172" w:rsidP="00E926F7">
            <w:pPr>
              <w:pStyle w:val="Style79"/>
              <w:widowControl/>
              <w:spacing w:line="240" w:lineRule="auto"/>
              <w:ind w:firstLine="284"/>
              <w:jc w:val="both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A7172" w:rsidRPr="00E926F7" w:rsidRDefault="002A7172" w:rsidP="00E926F7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dxa"/>
          </w:tcPr>
          <w:p w:rsidR="002A7172" w:rsidRPr="00E926F7" w:rsidRDefault="002A7172" w:rsidP="00E926F7">
            <w:pPr>
              <w:pStyle w:val="Style11"/>
              <w:widowControl/>
              <w:spacing w:line="240" w:lineRule="auto"/>
              <w:ind w:firstLine="284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Обсуждать с детьми информ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а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цию о предметах, явлениях, соб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ы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тиях, выходящих за пределы пр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и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вычного им ближайшего окруж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е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2A7172" w:rsidRPr="00E926F7" w:rsidRDefault="002A7172" w:rsidP="00E926F7">
            <w:pPr>
              <w:pStyle w:val="Style11"/>
              <w:widowControl/>
              <w:spacing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dxa"/>
          </w:tcPr>
          <w:p w:rsidR="002A7172" w:rsidRPr="00E926F7" w:rsidRDefault="002A7172" w:rsidP="00E926F7">
            <w:pPr>
              <w:pStyle w:val="Style11"/>
              <w:widowControl/>
              <w:spacing w:line="240" w:lineRule="auto"/>
              <w:ind w:firstLine="284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Продолжать развивать речь как средство общения. Расширять пред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ставления детей о многообр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а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зии окружающего мира.</w:t>
            </w:r>
          </w:p>
          <w:p w:rsidR="002A7172" w:rsidRPr="00E926F7" w:rsidRDefault="002A7172" w:rsidP="00E926F7">
            <w:pPr>
              <w:pStyle w:val="Style11"/>
              <w:widowControl/>
              <w:spacing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dxa"/>
          </w:tcPr>
          <w:p w:rsidR="00E926F7" w:rsidRPr="00E926F7" w:rsidRDefault="00E926F7" w:rsidP="00E926F7">
            <w:pPr>
              <w:pStyle w:val="Style11"/>
              <w:widowControl/>
              <w:spacing w:line="240" w:lineRule="auto"/>
              <w:ind w:firstLine="284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Приучать детей — будущих школьников — проявлять ин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и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циативу с целью получения новых знании.</w:t>
            </w:r>
          </w:p>
          <w:p w:rsidR="002A7172" w:rsidRPr="00E926F7" w:rsidRDefault="002A7172" w:rsidP="00E926F7">
            <w:pPr>
              <w:pStyle w:val="Style11"/>
              <w:widowControl/>
              <w:spacing w:line="240" w:lineRule="auto"/>
              <w:ind w:firstLine="28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172" w:rsidRPr="00E926F7" w:rsidTr="002A7172">
        <w:tc>
          <w:tcPr>
            <w:tcW w:w="3184" w:type="dxa"/>
          </w:tcPr>
          <w:p w:rsidR="002A7172" w:rsidRPr="00E926F7" w:rsidRDefault="002A7172" w:rsidP="00E926F7">
            <w:pPr>
              <w:pStyle w:val="Style11"/>
              <w:widowControl/>
              <w:spacing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Предлагать для самостоятел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ь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ного рассматривания картинки, книжки, игрушки в качестве н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а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глядного материала для общения детей друг с дру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гом и воспитат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е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лем. Рассказывать детям об этих предметах, а также об интересных событиях (например, о повадках и хитростях домашних жи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вотных). На картинках показывать состо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я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ния людей и животных: радует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ся, грустит и т. д.</w:t>
            </w:r>
          </w:p>
        </w:tc>
        <w:tc>
          <w:tcPr>
            <w:tcW w:w="3184" w:type="dxa"/>
          </w:tcPr>
          <w:p w:rsidR="002A7172" w:rsidRPr="00E926F7" w:rsidRDefault="002A7172" w:rsidP="00E926F7">
            <w:pPr>
              <w:pStyle w:val="Style11"/>
              <w:widowControl/>
              <w:tabs>
                <w:tab w:val="left" w:leader="underscore" w:pos="7066"/>
              </w:tabs>
              <w:spacing w:line="240" w:lineRule="auto"/>
              <w:ind w:firstLine="284"/>
              <w:rPr>
                <w:rStyle w:val="FontStyle209"/>
                <w:rFonts w:ascii="Times New Roman" w:hAnsi="Times New Roman" w:cs="Times New Roman"/>
                <w:sz w:val="20"/>
                <w:szCs w:val="20"/>
              </w:rPr>
            </w:pP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Подсказывать детям образцы обращения ко взрослым, заше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д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шим в группу («Скажите: „Пр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о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ходите, пожалуйста"», «Предл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о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жите: „Хотите посмотреть...", «Спросите: „Понравились ли н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а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ши рисунки?" »). </w:t>
            </w:r>
          </w:p>
          <w:p w:rsidR="002A7172" w:rsidRPr="00E926F7" w:rsidRDefault="002A7172" w:rsidP="00E926F7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dxa"/>
          </w:tcPr>
          <w:p w:rsidR="002A7172" w:rsidRPr="00E926F7" w:rsidRDefault="002A7172" w:rsidP="00E926F7">
            <w:pPr>
              <w:pStyle w:val="Style11"/>
              <w:widowControl/>
              <w:spacing w:line="240" w:lineRule="auto"/>
              <w:ind w:firstLine="284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Выслушивать детей, уточнять их ответы, подсказывать слова, более </w:t>
            </w:r>
            <w:r w:rsidRPr="00E926F7">
              <w:rPr>
                <w:rStyle w:val="FontStyle253"/>
                <w:rFonts w:ascii="Times New Roman" w:hAnsi="Times New Roman" w:cs="Times New Roman"/>
                <w:sz w:val="20"/>
                <w:szCs w:val="20"/>
              </w:rPr>
              <w:t>точ</w:t>
            </w:r>
            <w:r w:rsidRPr="00E926F7">
              <w:rPr>
                <w:rStyle w:val="FontStyle253"/>
                <w:rFonts w:ascii="Times New Roman" w:hAnsi="Times New Roman" w:cs="Times New Roman"/>
                <w:sz w:val="20"/>
                <w:szCs w:val="20"/>
              </w:rPr>
              <w:softHyphen/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но отражающие особе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н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ность предмета, явления, состо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я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ния, поступка; по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могать логично и понятно высказывать суждение.</w:t>
            </w:r>
          </w:p>
          <w:p w:rsidR="002A7172" w:rsidRPr="00E926F7" w:rsidRDefault="002A7172" w:rsidP="00E926F7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dxa"/>
          </w:tcPr>
          <w:p w:rsidR="002A7172" w:rsidRPr="00E926F7" w:rsidRDefault="002A7172" w:rsidP="00E926F7">
            <w:pPr>
              <w:pStyle w:val="Style11"/>
              <w:widowControl/>
              <w:spacing w:line="240" w:lineRule="auto"/>
              <w:ind w:firstLine="284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Поощрять попытки делиться с педагогом и другими детьми ра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з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нообраз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ными впечатлениями, уточнять источник полученной информации (телепе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редача, ра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с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сказ взрослого, посещение в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ы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ставки, детского спектакля и т.д.).</w:t>
            </w:r>
          </w:p>
          <w:p w:rsidR="002A7172" w:rsidRPr="00E926F7" w:rsidRDefault="002A7172" w:rsidP="00E926F7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dxa"/>
          </w:tcPr>
          <w:p w:rsidR="00E926F7" w:rsidRPr="00E926F7" w:rsidRDefault="00E926F7" w:rsidP="00E926F7">
            <w:pPr>
              <w:pStyle w:val="Style11"/>
              <w:widowControl/>
              <w:spacing w:line="240" w:lineRule="auto"/>
              <w:ind w:firstLine="284"/>
              <w:jc w:val="left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Совершенствовать речь как средства общения.</w:t>
            </w:r>
          </w:p>
          <w:p w:rsidR="002A7172" w:rsidRPr="00E926F7" w:rsidRDefault="002A7172" w:rsidP="00E926F7">
            <w:pPr>
              <w:pStyle w:val="Style11"/>
              <w:widowControl/>
              <w:spacing w:line="240" w:lineRule="auto"/>
              <w:ind w:firstLine="28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172" w:rsidRPr="00E926F7" w:rsidTr="002A7172">
        <w:tc>
          <w:tcPr>
            <w:tcW w:w="3184" w:type="dxa"/>
          </w:tcPr>
          <w:p w:rsidR="002A7172" w:rsidRPr="00E926F7" w:rsidRDefault="002A7172" w:rsidP="00E926F7">
            <w:pPr>
              <w:pStyle w:val="Style11"/>
              <w:widowControl/>
              <w:spacing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Добиваться того, чтобы к ко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н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цу третьего года жизни речь стала полно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ценным средством общения детей друг с другом.</w:t>
            </w:r>
          </w:p>
        </w:tc>
        <w:tc>
          <w:tcPr>
            <w:tcW w:w="3184" w:type="dxa"/>
          </w:tcPr>
          <w:p w:rsidR="002A7172" w:rsidRPr="00E926F7" w:rsidRDefault="002A7172" w:rsidP="00E926F7">
            <w:pPr>
              <w:pStyle w:val="Style11"/>
              <w:widowControl/>
              <w:spacing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В быту, в самостоятельных и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г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рах помогать детям посредством речи взаимодействовать и нал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а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живать контакты друг с другом («Посоветуй Мите перевозить кубики на большой машине», «Предложи Саше сделать ворота пошире», «Скажи: „Стыдно драться! Ты уже большой"»).</w:t>
            </w:r>
          </w:p>
        </w:tc>
        <w:tc>
          <w:tcPr>
            <w:tcW w:w="3184" w:type="dxa"/>
          </w:tcPr>
          <w:p w:rsidR="002A7172" w:rsidRPr="00E926F7" w:rsidRDefault="002A7172" w:rsidP="00E926F7">
            <w:pPr>
              <w:pStyle w:val="Style11"/>
              <w:widowControl/>
              <w:spacing w:line="240" w:lineRule="auto"/>
              <w:ind w:firstLine="284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Способствовать развитию л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ю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бознательности.</w:t>
            </w:r>
          </w:p>
          <w:p w:rsidR="002A7172" w:rsidRPr="00E926F7" w:rsidRDefault="002A7172" w:rsidP="00E926F7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dxa"/>
          </w:tcPr>
          <w:p w:rsidR="002A7172" w:rsidRPr="00E926F7" w:rsidRDefault="002A7172" w:rsidP="00E926F7">
            <w:pPr>
              <w:pStyle w:val="Style11"/>
              <w:widowControl/>
              <w:spacing w:line="240" w:lineRule="auto"/>
              <w:ind w:firstLine="284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Учить детей решать спорные вопросы и улаживать конфликты с помо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щью речи: убеждать, док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а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зывать, объяснять. Учить строить высказывания.</w:t>
            </w:r>
          </w:p>
          <w:p w:rsidR="002A7172" w:rsidRPr="00E926F7" w:rsidRDefault="002A7172" w:rsidP="00E926F7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dxa"/>
          </w:tcPr>
          <w:p w:rsidR="00E926F7" w:rsidRPr="00E926F7" w:rsidRDefault="00E926F7" w:rsidP="00E926F7">
            <w:pPr>
              <w:pStyle w:val="Style11"/>
              <w:widowControl/>
              <w:spacing w:line="240" w:lineRule="auto"/>
              <w:ind w:firstLine="284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Выяснять, что дети хотели бы увидеть своими глазами, </w:t>
            </w:r>
            <w:r w:rsidRPr="00E926F7"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чем хотели бы</w:t>
            </w:r>
            <w:r w:rsidRPr="00E926F7">
              <w:rPr>
                <w:rStyle w:val="FontStyle285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узнать, в какие н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а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стольные и интеллектуальные игры хотели бы </w:t>
            </w:r>
            <w:proofErr w:type="spellStart"/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научитьс</w:t>
            </w:r>
            <w:proofErr w:type="spellEnd"/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; 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играть, какие мультфильмы готовы смо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т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реть повторно </w:t>
            </w:r>
            <w:r w:rsidRPr="00E926F7"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почему какие рас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сказы (о чем) предпочитают сл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у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шать и т.п.</w:t>
            </w:r>
          </w:p>
          <w:p w:rsidR="002A7172" w:rsidRPr="00E926F7" w:rsidRDefault="002A7172" w:rsidP="00E926F7">
            <w:pPr>
              <w:pStyle w:val="Style11"/>
              <w:widowControl/>
              <w:spacing w:line="240" w:lineRule="auto"/>
              <w:ind w:firstLine="28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172" w:rsidRPr="00E926F7" w:rsidTr="002A7172">
        <w:tc>
          <w:tcPr>
            <w:tcW w:w="3184" w:type="dxa"/>
          </w:tcPr>
          <w:p w:rsidR="002A7172" w:rsidRPr="00E926F7" w:rsidRDefault="002A7172" w:rsidP="00E926F7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dxa"/>
          </w:tcPr>
          <w:p w:rsidR="002A7172" w:rsidRPr="00E926F7" w:rsidRDefault="002A7172" w:rsidP="00E926F7">
            <w:pPr>
              <w:pStyle w:val="Style11"/>
              <w:widowControl/>
              <w:spacing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Помогать детям доброжел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а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тельно общаться друг с другом.</w:t>
            </w:r>
          </w:p>
        </w:tc>
        <w:tc>
          <w:tcPr>
            <w:tcW w:w="3184" w:type="dxa"/>
          </w:tcPr>
          <w:p w:rsidR="002A7172" w:rsidRPr="00E926F7" w:rsidRDefault="002A7172" w:rsidP="00E926F7">
            <w:pPr>
              <w:pStyle w:val="Style11"/>
              <w:widowControl/>
              <w:spacing w:line="240" w:lineRule="auto"/>
              <w:ind w:firstLine="284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Помогать детям доброжел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а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тельно общаться со сверстниками, подска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зывать, как можно порад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о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вать друга, поздравить его, как спокойно выска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зать свое нед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о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вольство его поступком, как и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з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виниться.</w:t>
            </w:r>
          </w:p>
          <w:p w:rsidR="002A7172" w:rsidRPr="00E926F7" w:rsidRDefault="002A7172" w:rsidP="00E926F7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dxa"/>
          </w:tcPr>
          <w:p w:rsidR="002A7172" w:rsidRPr="00E926F7" w:rsidRDefault="002A7172" w:rsidP="00E926F7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dxa"/>
          </w:tcPr>
          <w:p w:rsidR="002A7172" w:rsidRPr="00E926F7" w:rsidRDefault="00E926F7" w:rsidP="00E926F7">
            <w:pPr>
              <w:pStyle w:val="Style11"/>
              <w:widowControl/>
              <w:spacing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Опираясь на опыт детей и уч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и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тывая их предпочтения, подб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и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рать наглядные материалы для самостоятельного восприятия с последующим их обсуждением с воспитателем и сверстниками.</w:t>
            </w:r>
          </w:p>
        </w:tc>
      </w:tr>
    </w:tbl>
    <w:p w:rsidR="00552597" w:rsidRDefault="00552597">
      <w:r>
        <w:br w:type="page"/>
      </w:r>
    </w:p>
    <w:tbl>
      <w:tblPr>
        <w:tblStyle w:val="a3"/>
        <w:tblW w:w="0" w:type="auto"/>
        <w:tblLook w:val="04A0"/>
      </w:tblPr>
      <w:tblGrid>
        <w:gridCol w:w="3184"/>
        <w:gridCol w:w="3184"/>
        <w:gridCol w:w="3184"/>
        <w:gridCol w:w="3184"/>
        <w:gridCol w:w="3184"/>
      </w:tblGrid>
      <w:tr w:rsidR="002A7172" w:rsidRPr="00E926F7" w:rsidTr="002A7172">
        <w:tc>
          <w:tcPr>
            <w:tcW w:w="3184" w:type="dxa"/>
          </w:tcPr>
          <w:p w:rsidR="002A7172" w:rsidRPr="00E926F7" w:rsidRDefault="002A7172" w:rsidP="00E926F7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dxa"/>
          </w:tcPr>
          <w:p w:rsidR="002A7172" w:rsidRPr="00E926F7" w:rsidRDefault="002A7172" w:rsidP="00E926F7">
            <w:pPr>
              <w:pStyle w:val="Style11"/>
              <w:widowControl/>
              <w:spacing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Продолжать приучать детей слушать рассказы воспитателя о забавных случаях из жизни. Фо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р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мировать потребность делиться своими впечатлени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ями с воспит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а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телями и родителями.</w:t>
            </w:r>
          </w:p>
        </w:tc>
        <w:tc>
          <w:tcPr>
            <w:tcW w:w="3184" w:type="dxa"/>
          </w:tcPr>
          <w:p w:rsidR="002A7172" w:rsidRPr="00E926F7" w:rsidRDefault="002A7172" w:rsidP="00E926F7">
            <w:pPr>
              <w:pStyle w:val="Style11"/>
              <w:widowControl/>
              <w:spacing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Помогать детям выражать</w:t>
            </w:r>
            <w:proofErr w:type="gramEnd"/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свою точку зрения, обсуждать со сверстника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ми различные ситу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а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ции.</w:t>
            </w:r>
          </w:p>
        </w:tc>
        <w:tc>
          <w:tcPr>
            <w:tcW w:w="3184" w:type="dxa"/>
          </w:tcPr>
          <w:p w:rsidR="002A7172" w:rsidRPr="00E926F7" w:rsidRDefault="002A7172" w:rsidP="00E926F7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dxa"/>
          </w:tcPr>
          <w:p w:rsidR="002A7172" w:rsidRPr="00E926F7" w:rsidRDefault="00E926F7" w:rsidP="00E926F7">
            <w:pPr>
              <w:pStyle w:val="Style11"/>
              <w:widowControl/>
              <w:spacing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Развивать построение выск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а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зывания, </w:t>
            </w:r>
            <w:proofErr w:type="gramStart"/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помогать детям более точно характеризовать</w:t>
            </w:r>
            <w:proofErr w:type="gramEnd"/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объект, ситуацию; учить высказывать предположения и де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softHyphen/>
              <w:t>лать пр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о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стейшие выводы, излагать свои мысли понятно для окружающих.</w:t>
            </w:r>
          </w:p>
        </w:tc>
      </w:tr>
      <w:tr w:rsidR="002A7172" w:rsidRPr="00E926F7" w:rsidTr="002A7172">
        <w:tc>
          <w:tcPr>
            <w:tcW w:w="3184" w:type="dxa"/>
          </w:tcPr>
          <w:p w:rsidR="002A7172" w:rsidRPr="00E926F7" w:rsidRDefault="002A7172" w:rsidP="00E926F7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dxa"/>
          </w:tcPr>
          <w:p w:rsidR="002A7172" w:rsidRPr="00E926F7" w:rsidRDefault="002A7172" w:rsidP="00E926F7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Поощрять желание задавать вопросы воспитателю и сверстн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и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кам</w:t>
            </w:r>
          </w:p>
        </w:tc>
        <w:tc>
          <w:tcPr>
            <w:tcW w:w="3184" w:type="dxa"/>
          </w:tcPr>
          <w:p w:rsidR="002A7172" w:rsidRPr="00E926F7" w:rsidRDefault="002A7172" w:rsidP="00E926F7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dxa"/>
          </w:tcPr>
          <w:p w:rsidR="002A7172" w:rsidRPr="00E926F7" w:rsidRDefault="002A7172" w:rsidP="00E926F7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dxa"/>
          </w:tcPr>
          <w:p w:rsidR="002A7172" w:rsidRPr="00E926F7" w:rsidRDefault="00E926F7" w:rsidP="00003625">
            <w:pPr>
              <w:pStyle w:val="Style11"/>
              <w:widowControl/>
              <w:spacing w:line="240" w:lineRule="auto"/>
              <w:ind w:firstLine="28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Продолжать формировать умение отстаивать свою точку зрения.</w:t>
            </w:r>
          </w:p>
        </w:tc>
      </w:tr>
      <w:tr w:rsidR="002A7172" w:rsidRPr="00E926F7" w:rsidTr="002A7172">
        <w:tc>
          <w:tcPr>
            <w:tcW w:w="3184" w:type="dxa"/>
          </w:tcPr>
          <w:p w:rsidR="002A7172" w:rsidRPr="00E926F7" w:rsidRDefault="002A7172" w:rsidP="00E926F7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dxa"/>
          </w:tcPr>
          <w:p w:rsidR="002A7172" w:rsidRPr="00E926F7" w:rsidRDefault="002A7172" w:rsidP="00E926F7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dxa"/>
          </w:tcPr>
          <w:p w:rsidR="002A7172" w:rsidRPr="00E926F7" w:rsidRDefault="002A7172" w:rsidP="00E926F7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dxa"/>
          </w:tcPr>
          <w:p w:rsidR="002A7172" w:rsidRPr="00E926F7" w:rsidRDefault="002A7172" w:rsidP="00E926F7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dxa"/>
          </w:tcPr>
          <w:p w:rsidR="002A7172" w:rsidRPr="00E926F7" w:rsidRDefault="00E926F7" w:rsidP="00E926F7">
            <w:pPr>
              <w:pStyle w:val="Style11"/>
              <w:widowControl/>
              <w:spacing w:line="240" w:lineRule="auto"/>
              <w:ind w:firstLine="28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Помогать осваивать формы речевого этикета.</w:t>
            </w:r>
          </w:p>
        </w:tc>
      </w:tr>
      <w:tr w:rsidR="002A7172" w:rsidRPr="00E926F7" w:rsidTr="002A7172">
        <w:tc>
          <w:tcPr>
            <w:tcW w:w="3184" w:type="dxa"/>
          </w:tcPr>
          <w:p w:rsidR="002A7172" w:rsidRPr="00E926F7" w:rsidRDefault="002A7172" w:rsidP="00E926F7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dxa"/>
          </w:tcPr>
          <w:p w:rsidR="002A7172" w:rsidRPr="00E926F7" w:rsidRDefault="002A7172" w:rsidP="00E926F7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dxa"/>
          </w:tcPr>
          <w:p w:rsidR="002A7172" w:rsidRPr="00E926F7" w:rsidRDefault="002A7172" w:rsidP="00E926F7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dxa"/>
          </w:tcPr>
          <w:p w:rsidR="002A7172" w:rsidRPr="00E926F7" w:rsidRDefault="002A7172" w:rsidP="00E926F7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dxa"/>
          </w:tcPr>
          <w:p w:rsidR="002A7172" w:rsidRPr="00E926F7" w:rsidRDefault="00E926F7" w:rsidP="00E926F7">
            <w:pPr>
              <w:pStyle w:val="Style11"/>
              <w:widowControl/>
              <w:spacing w:line="240" w:lineRule="auto"/>
              <w:ind w:firstLine="28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Продолжать развивать умение содержательно, эмоционально рассказывать сверстникам об и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н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тересных фактах и событиях. </w:t>
            </w:r>
          </w:p>
        </w:tc>
      </w:tr>
      <w:tr w:rsidR="002A7172" w:rsidRPr="00E926F7" w:rsidTr="002A7172">
        <w:tc>
          <w:tcPr>
            <w:tcW w:w="3184" w:type="dxa"/>
          </w:tcPr>
          <w:p w:rsidR="002A7172" w:rsidRPr="00E926F7" w:rsidRDefault="002A7172" w:rsidP="00E926F7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dxa"/>
          </w:tcPr>
          <w:p w:rsidR="002A7172" w:rsidRPr="00E926F7" w:rsidRDefault="002A7172" w:rsidP="00E926F7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dxa"/>
          </w:tcPr>
          <w:p w:rsidR="002A7172" w:rsidRPr="00E926F7" w:rsidRDefault="002A7172" w:rsidP="00E926F7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dxa"/>
          </w:tcPr>
          <w:p w:rsidR="002A7172" w:rsidRPr="00E926F7" w:rsidRDefault="002A7172" w:rsidP="00E926F7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dxa"/>
          </w:tcPr>
          <w:p w:rsidR="002A7172" w:rsidRPr="00E926F7" w:rsidRDefault="00E926F7" w:rsidP="00E926F7">
            <w:pPr>
              <w:pStyle w:val="Style11"/>
              <w:widowControl/>
              <w:spacing w:line="240" w:lineRule="auto"/>
              <w:ind w:firstLine="28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Приучать детей к самосто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я</w:t>
            </w:r>
            <w:r w:rsidRPr="00E926F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тельности суждений.</w:t>
            </w:r>
          </w:p>
        </w:tc>
      </w:tr>
    </w:tbl>
    <w:p w:rsidR="002A7172" w:rsidRDefault="002A7172" w:rsidP="002A7172">
      <w:pPr>
        <w:jc w:val="center"/>
      </w:pPr>
    </w:p>
    <w:sectPr w:rsidR="002A7172" w:rsidSect="002A717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2A7172"/>
    <w:rsid w:val="00003625"/>
    <w:rsid w:val="002A7172"/>
    <w:rsid w:val="002F70AE"/>
    <w:rsid w:val="00552597"/>
    <w:rsid w:val="009455E3"/>
    <w:rsid w:val="00BE003F"/>
    <w:rsid w:val="00DE74FA"/>
    <w:rsid w:val="00E9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1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7">
    <w:name w:val="Font Style207"/>
    <w:uiPriority w:val="99"/>
    <w:rsid w:val="002A7172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2A7172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9">
    <w:name w:val="Font Style209"/>
    <w:uiPriority w:val="99"/>
    <w:rsid w:val="002A7172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79">
    <w:name w:val="Style79"/>
    <w:basedOn w:val="a"/>
    <w:uiPriority w:val="99"/>
    <w:rsid w:val="002A7172"/>
    <w:pPr>
      <w:widowControl w:val="0"/>
      <w:autoSpaceDE w:val="0"/>
      <w:autoSpaceDN w:val="0"/>
      <w:adjustRightInd w:val="0"/>
      <w:spacing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3">
    <w:name w:val="Font Style253"/>
    <w:uiPriority w:val="99"/>
    <w:rsid w:val="002A7172"/>
    <w:rPr>
      <w:rFonts w:ascii="Microsoft Sans Serif" w:hAnsi="Microsoft Sans Serif" w:cs="Microsoft Sans Serif"/>
      <w:sz w:val="18"/>
      <w:szCs w:val="18"/>
    </w:rPr>
  </w:style>
  <w:style w:type="character" w:customStyle="1" w:styleId="FontStyle234">
    <w:name w:val="Font Style234"/>
    <w:uiPriority w:val="99"/>
    <w:rsid w:val="00E926F7"/>
    <w:rPr>
      <w:rFonts w:ascii="Bookman Old Style" w:hAnsi="Bookman Old Style" w:cs="Bookman Old Style"/>
      <w:sz w:val="16"/>
      <w:szCs w:val="16"/>
    </w:rPr>
  </w:style>
  <w:style w:type="character" w:customStyle="1" w:styleId="FontStyle285">
    <w:name w:val="Font Style285"/>
    <w:uiPriority w:val="99"/>
    <w:rsid w:val="00E926F7"/>
    <w:rPr>
      <w:rFonts w:ascii="Microsoft Sans Serif" w:hAnsi="Microsoft Sans Serif" w:cs="Microsoft Sans Serif"/>
      <w:b/>
      <w:bCs/>
      <w:i/>
      <w:iCs/>
      <w:spacing w:val="20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3DCAA9E-79E0-40E9-8F76-AED77384B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</Company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5</cp:revision>
  <cp:lastPrinted>2014-08-22T11:41:00Z</cp:lastPrinted>
  <dcterms:created xsi:type="dcterms:W3CDTF">2014-08-22T07:26:00Z</dcterms:created>
  <dcterms:modified xsi:type="dcterms:W3CDTF">2014-11-23T09:03:00Z</dcterms:modified>
</cp:coreProperties>
</file>